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D" w:rsidRDefault="004E118D" w:rsidP="00933076">
      <w:pPr>
        <w:jc w:val="center"/>
        <w:rPr>
          <w:b/>
          <w:sz w:val="24"/>
          <w:szCs w:val="24"/>
        </w:rPr>
      </w:pPr>
    </w:p>
    <w:p w:rsidR="004E118D" w:rsidRDefault="004E118D" w:rsidP="00933076">
      <w:pPr>
        <w:jc w:val="center"/>
        <w:rPr>
          <w:b/>
          <w:sz w:val="24"/>
          <w:szCs w:val="24"/>
        </w:rPr>
      </w:pPr>
    </w:p>
    <w:p w:rsidR="009520CD" w:rsidRPr="004E118D" w:rsidRDefault="009520CD" w:rsidP="00933076">
      <w:pPr>
        <w:jc w:val="center"/>
        <w:rPr>
          <w:b/>
          <w:sz w:val="24"/>
          <w:szCs w:val="24"/>
        </w:rPr>
      </w:pPr>
      <w:r w:rsidRPr="004E118D">
        <w:rPr>
          <w:b/>
          <w:sz w:val="24"/>
          <w:szCs w:val="24"/>
        </w:rPr>
        <w:t>PLANNING &amp; ZONING COMMISSION</w:t>
      </w:r>
      <w:r w:rsidRPr="004E118D">
        <w:rPr>
          <w:b/>
          <w:sz w:val="24"/>
          <w:szCs w:val="24"/>
        </w:rPr>
        <w:br/>
        <w:t>ZEELAND CHARTER TOWNSHIP</w:t>
      </w:r>
      <w:r w:rsidRPr="004E118D">
        <w:rPr>
          <w:b/>
          <w:sz w:val="24"/>
          <w:szCs w:val="24"/>
        </w:rPr>
        <w:br/>
        <w:t>FEBRUARY 12, 2013</w:t>
      </w:r>
    </w:p>
    <w:p w:rsidR="009520CD" w:rsidRPr="004E118D" w:rsidRDefault="009520CD">
      <w:pPr>
        <w:rPr>
          <w:sz w:val="24"/>
          <w:szCs w:val="24"/>
        </w:rPr>
      </w:pPr>
      <w:r w:rsidRPr="004E118D">
        <w:rPr>
          <w:sz w:val="24"/>
          <w:szCs w:val="24"/>
        </w:rPr>
        <w:t>The Planning &amp; Zoning Commission of Zeeland Charter Township met in the township hall on February 12, 2013 at 7pm.  Members present: Bruce Knoper, Tim Miedema, Robert Brower, Dick Geerlings, Karen Kreuze, Al Myaard, Mike Riemersma, and Don Steenwyk; absent: Dennis Russcher.</w:t>
      </w:r>
    </w:p>
    <w:p w:rsidR="009520CD" w:rsidRPr="004E118D" w:rsidRDefault="009520CD">
      <w:pPr>
        <w:rPr>
          <w:sz w:val="24"/>
          <w:szCs w:val="24"/>
        </w:rPr>
      </w:pPr>
      <w:r w:rsidRPr="004E118D">
        <w:rPr>
          <w:sz w:val="24"/>
          <w:szCs w:val="24"/>
        </w:rPr>
        <w:t>Chairman Knoper called the meeting to order.  Moved by Kreuze, supported by Steenwyk to approve the minutes of the January 8, 2013 meeting.  Motion Carried.</w:t>
      </w:r>
    </w:p>
    <w:p w:rsidR="00AE0289" w:rsidRPr="004E118D" w:rsidRDefault="004F1A76">
      <w:pPr>
        <w:rPr>
          <w:sz w:val="24"/>
          <w:szCs w:val="24"/>
        </w:rPr>
      </w:pPr>
      <w:r w:rsidRPr="004E118D">
        <w:rPr>
          <w:sz w:val="24"/>
          <w:szCs w:val="24"/>
        </w:rPr>
        <w:t>Reviewed the</w:t>
      </w:r>
      <w:r w:rsidR="0028649A" w:rsidRPr="004E118D">
        <w:rPr>
          <w:sz w:val="24"/>
          <w:szCs w:val="24"/>
        </w:rPr>
        <w:t xml:space="preserve"> medical marijuana</w:t>
      </w:r>
      <w:r w:rsidRPr="004E118D">
        <w:rPr>
          <w:sz w:val="24"/>
          <w:szCs w:val="24"/>
        </w:rPr>
        <w:t xml:space="preserve"> ordinance adopted by neighboring units of government.  Moved by Steenwyk and supported by Brower to adopt the Port Sheldon Township Ordinance #2012-01 with the following addition to New </w:t>
      </w:r>
      <w:r w:rsidRPr="004E118D">
        <w:rPr>
          <w:sz w:val="24"/>
          <w:szCs w:val="24"/>
          <w:u w:val="single"/>
        </w:rPr>
        <w:t>Section, 4.17A Article Four, General Provisions</w:t>
      </w:r>
      <w:r w:rsidRPr="004E118D">
        <w:rPr>
          <w:sz w:val="24"/>
          <w:szCs w:val="24"/>
        </w:rPr>
        <w:t xml:space="preserve"> shall be amended with the addition  of Section 4.17A, (10) to read </w:t>
      </w:r>
      <w:r w:rsidR="00933076" w:rsidRPr="004E118D">
        <w:rPr>
          <w:sz w:val="24"/>
          <w:szCs w:val="24"/>
        </w:rPr>
        <w:t>a</w:t>
      </w:r>
      <w:r w:rsidRPr="004E118D">
        <w:rPr>
          <w:sz w:val="24"/>
          <w:szCs w:val="24"/>
        </w:rPr>
        <w:t xml:space="preserve"> primary caregiver home occupation shall not be</w:t>
      </w:r>
      <w:r w:rsidR="00FB7A45" w:rsidRPr="004E118D">
        <w:rPr>
          <w:sz w:val="24"/>
          <w:szCs w:val="24"/>
        </w:rPr>
        <w:t xml:space="preserve"> located within 1,000 feet from sites where children are regularly present in large numbers not under the supervision of their parents, and specifically a </w:t>
      </w:r>
      <w:r w:rsidR="00933076" w:rsidRPr="004E118D">
        <w:rPr>
          <w:sz w:val="24"/>
          <w:szCs w:val="24"/>
        </w:rPr>
        <w:t xml:space="preserve">daycare facility, a church, synagogue, mosque, or other religious temple, and from a </w:t>
      </w:r>
      <w:r w:rsidR="00FB7A45" w:rsidRPr="004E118D">
        <w:rPr>
          <w:sz w:val="24"/>
          <w:szCs w:val="24"/>
        </w:rPr>
        <w:t xml:space="preserve">recreational park, a public community center, a public or private preschool, </w:t>
      </w:r>
      <w:r w:rsidR="00933076" w:rsidRPr="004E118D">
        <w:rPr>
          <w:sz w:val="24"/>
          <w:szCs w:val="24"/>
        </w:rPr>
        <w:t>elementary</w:t>
      </w:r>
      <w:r w:rsidR="00FB7A45" w:rsidRPr="004E118D">
        <w:rPr>
          <w:sz w:val="24"/>
          <w:szCs w:val="24"/>
        </w:rPr>
        <w:t xml:space="preserve"> school, middle school, high school, community college, and all other schools that have different name references but serve students of the same age.</w:t>
      </w:r>
      <w:r w:rsidR="00933076" w:rsidRPr="004E118D">
        <w:rPr>
          <w:sz w:val="24"/>
          <w:szCs w:val="24"/>
        </w:rPr>
        <w:t xml:space="preserve">  The motion passed unanimously with a roll call vote. </w:t>
      </w:r>
    </w:p>
    <w:p w:rsidR="00933076" w:rsidRPr="004E118D" w:rsidRDefault="00933076">
      <w:pPr>
        <w:rPr>
          <w:sz w:val="24"/>
          <w:szCs w:val="24"/>
        </w:rPr>
      </w:pPr>
      <w:r w:rsidRPr="004E118D">
        <w:rPr>
          <w:sz w:val="24"/>
          <w:szCs w:val="24"/>
        </w:rPr>
        <w:t>Moved, supported, and carried to adjourn.  Meeting adjourned at 8:30pm.</w:t>
      </w:r>
    </w:p>
    <w:p w:rsidR="00933076" w:rsidRPr="004E118D" w:rsidRDefault="00933076">
      <w:pPr>
        <w:rPr>
          <w:sz w:val="24"/>
          <w:szCs w:val="24"/>
        </w:rPr>
      </w:pPr>
    </w:p>
    <w:p w:rsidR="00933076" w:rsidRPr="004E118D" w:rsidRDefault="00933076">
      <w:pPr>
        <w:rPr>
          <w:sz w:val="24"/>
          <w:szCs w:val="24"/>
        </w:rPr>
      </w:pPr>
      <w:r w:rsidRPr="004E118D">
        <w:rPr>
          <w:sz w:val="24"/>
          <w:szCs w:val="24"/>
        </w:rPr>
        <w:t>Vivian Zwyghuizen, Recording Secretary</w:t>
      </w:r>
      <w:r w:rsidRPr="004E118D">
        <w:rPr>
          <w:sz w:val="24"/>
          <w:szCs w:val="24"/>
        </w:rPr>
        <w:br/>
        <w:t>Karen Kreuze, Secretary</w:t>
      </w:r>
    </w:p>
    <w:p w:rsidR="009520CD" w:rsidRPr="004E118D" w:rsidRDefault="009520CD">
      <w:pPr>
        <w:rPr>
          <w:sz w:val="24"/>
          <w:szCs w:val="24"/>
        </w:rPr>
      </w:pPr>
    </w:p>
    <w:sectPr w:rsidR="009520CD" w:rsidRPr="004E118D" w:rsidSect="00DE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9520CD"/>
    <w:rsid w:val="000F0089"/>
    <w:rsid w:val="002375B8"/>
    <w:rsid w:val="0028649A"/>
    <w:rsid w:val="002931EB"/>
    <w:rsid w:val="004E118D"/>
    <w:rsid w:val="004F1A76"/>
    <w:rsid w:val="00933076"/>
    <w:rsid w:val="009520CD"/>
    <w:rsid w:val="00AE0289"/>
    <w:rsid w:val="00DC27B8"/>
    <w:rsid w:val="00DE3952"/>
    <w:rsid w:val="00FB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cp:lastPrinted>2013-02-18T18:58:00Z</cp:lastPrinted>
  <dcterms:created xsi:type="dcterms:W3CDTF">2013-05-06T17:04:00Z</dcterms:created>
  <dcterms:modified xsi:type="dcterms:W3CDTF">2013-05-06T17:04:00Z</dcterms:modified>
</cp:coreProperties>
</file>